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B30F" w14:textId="3403F147" w:rsidR="00A34749" w:rsidRDefault="00DC3A77" w:rsidP="00DC3A77">
      <w:pPr>
        <w:jc w:val="center"/>
        <w:rPr>
          <w:b/>
          <w:bCs/>
          <w:sz w:val="28"/>
          <w:szCs w:val="28"/>
        </w:rPr>
      </w:pPr>
      <w:r>
        <w:rPr>
          <w:b/>
          <w:bCs/>
          <w:sz w:val="28"/>
          <w:szCs w:val="28"/>
        </w:rPr>
        <w:t>Ordinance to designate class “B” highways</w:t>
      </w:r>
    </w:p>
    <w:p w14:paraId="164C0FA8" w14:textId="7F0151DB" w:rsidR="009006D3" w:rsidRDefault="009006D3" w:rsidP="00DC3A77">
      <w:pPr>
        <w:jc w:val="center"/>
        <w:rPr>
          <w:b/>
          <w:bCs/>
          <w:sz w:val="28"/>
          <w:szCs w:val="28"/>
        </w:rPr>
      </w:pPr>
    </w:p>
    <w:p w14:paraId="34E2B26B" w14:textId="725CB19E" w:rsidR="009006D3" w:rsidRDefault="009006D3" w:rsidP="009006D3">
      <w:pPr>
        <w:spacing w:line="240" w:lineRule="auto"/>
        <w:rPr>
          <w:sz w:val="28"/>
          <w:szCs w:val="28"/>
        </w:rPr>
      </w:pPr>
      <w:r>
        <w:rPr>
          <w:sz w:val="28"/>
          <w:szCs w:val="28"/>
        </w:rPr>
        <w:t>State of Wisconsin</w:t>
      </w:r>
      <w:r w:rsidR="002D2CF3">
        <w:rPr>
          <w:sz w:val="28"/>
          <w:szCs w:val="28"/>
        </w:rPr>
        <w:t xml:space="preserve">, </w:t>
      </w:r>
      <w:r>
        <w:rPr>
          <w:sz w:val="28"/>
          <w:szCs w:val="28"/>
        </w:rPr>
        <w:t>Town of Bear Bluff</w:t>
      </w:r>
      <w:r w:rsidR="002D2CF3">
        <w:rPr>
          <w:sz w:val="28"/>
          <w:szCs w:val="28"/>
        </w:rPr>
        <w:t xml:space="preserve">, </w:t>
      </w:r>
      <w:r>
        <w:rPr>
          <w:sz w:val="28"/>
          <w:szCs w:val="28"/>
        </w:rPr>
        <w:t>Jackson County</w:t>
      </w:r>
    </w:p>
    <w:p w14:paraId="4149BA27" w14:textId="056FD60F" w:rsidR="009006D3" w:rsidRDefault="009006D3" w:rsidP="009006D3">
      <w:pPr>
        <w:spacing w:line="240" w:lineRule="auto"/>
        <w:rPr>
          <w:sz w:val="28"/>
          <w:szCs w:val="28"/>
        </w:rPr>
      </w:pPr>
      <w:r>
        <w:rPr>
          <w:sz w:val="28"/>
          <w:szCs w:val="28"/>
        </w:rPr>
        <w:t>The Town Board of the Town of Bear Bluff, Jackson County, Wisconsin, has the specific authority under s. 349.15 (2), Wis. Stats., to adopt this ordinance.</w:t>
      </w:r>
    </w:p>
    <w:p w14:paraId="08FD4CAA" w14:textId="25631C46" w:rsidR="009006D3" w:rsidRDefault="009006D3" w:rsidP="009006D3">
      <w:pPr>
        <w:spacing w:line="240" w:lineRule="auto"/>
        <w:rPr>
          <w:sz w:val="28"/>
          <w:szCs w:val="28"/>
        </w:rPr>
      </w:pPr>
      <w:r>
        <w:rPr>
          <w:sz w:val="28"/>
          <w:szCs w:val="28"/>
        </w:rPr>
        <w:t>This ordinance, adopted by a majority of the town board on a roll call vote with a quorum present and voting and proper notice having been given, designates town highways as class “B” highways in the town as follows:</w:t>
      </w:r>
    </w:p>
    <w:p w14:paraId="487507A4" w14:textId="3B6B63F8" w:rsidR="006F6BF7" w:rsidRDefault="009006D3" w:rsidP="006F6BF7">
      <w:pPr>
        <w:pStyle w:val="ListParagraph"/>
        <w:numPr>
          <w:ilvl w:val="0"/>
          <w:numId w:val="1"/>
        </w:numPr>
        <w:spacing w:line="240" w:lineRule="auto"/>
        <w:rPr>
          <w:sz w:val="28"/>
          <w:szCs w:val="28"/>
        </w:rPr>
      </w:pPr>
      <w:r>
        <w:rPr>
          <w:sz w:val="28"/>
          <w:szCs w:val="28"/>
        </w:rPr>
        <w:t xml:space="preserve"> The following town highways in the Town of Bear Bluff are designated class “B” highways subject to the weight limits set forth in s. 348.16 (2), Wis. Stats., unless increased by town ordinance.</w:t>
      </w:r>
      <w:r w:rsidRPr="009006D3">
        <w:rPr>
          <w:sz w:val="28"/>
          <w:szCs w:val="28"/>
        </w:rPr>
        <w:t xml:space="preserve">  </w:t>
      </w:r>
    </w:p>
    <w:p w14:paraId="35E7AC7B" w14:textId="745F7DAF" w:rsidR="006F6BF7" w:rsidRDefault="006F6BF7" w:rsidP="006F6BF7">
      <w:pPr>
        <w:pStyle w:val="ListParagraph"/>
        <w:spacing w:line="240" w:lineRule="auto"/>
        <w:ind w:left="2880"/>
        <w:rPr>
          <w:sz w:val="28"/>
          <w:szCs w:val="28"/>
        </w:rPr>
      </w:pPr>
      <w:r>
        <w:rPr>
          <w:sz w:val="28"/>
          <w:szCs w:val="28"/>
        </w:rPr>
        <w:t>McLean Road</w:t>
      </w:r>
    </w:p>
    <w:p w14:paraId="680F0CE8" w14:textId="4918717F" w:rsidR="006F6BF7" w:rsidRPr="006F6BF7" w:rsidRDefault="006F6BF7" w:rsidP="006F6BF7">
      <w:pPr>
        <w:pStyle w:val="ListParagraph"/>
        <w:spacing w:line="240" w:lineRule="auto"/>
        <w:ind w:left="2880"/>
        <w:rPr>
          <w:sz w:val="28"/>
          <w:szCs w:val="28"/>
        </w:rPr>
      </w:pPr>
      <w:r>
        <w:rPr>
          <w:sz w:val="28"/>
          <w:szCs w:val="28"/>
        </w:rPr>
        <w:t>Dutcher Drive</w:t>
      </w:r>
    </w:p>
    <w:p w14:paraId="7525D394" w14:textId="2FA51E04" w:rsidR="009006D3" w:rsidRDefault="009006D3" w:rsidP="009006D3">
      <w:pPr>
        <w:pStyle w:val="ListParagraph"/>
        <w:numPr>
          <w:ilvl w:val="0"/>
          <w:numId w:val="1"/>
        </w:numPr>
        <w:spacing w:line="240" w:lineRule="auto"/>
        <w:rPr>
          <w:sz w:val="28"/>
          <w:szCs w:val="28"/>
        </w:rPr>
      </w:pPr>
      <w:r>
        <w:rPr>
          <w:sz w:val="28"/>
          <w:szCs w:val="28"/>
        </w:rPr>
        <w:t xml:space="preserve">The town chairperson, or his or her designee, shall place appropriate traffic signs on the </w:t>
      </w:r>
      <w:proofErr w:type="gramStart"/>
      <w:r>
        <w:rPr>
          <w:sz w:val="28"/>
          <w:szCs w:val="28"/>
        </w:rPr>
        <w:t>above described</w:t>
      </w:r>
      <w:proofErr w:type="gramEnd"/>
      <w:r>
        <w:rPr>
          <w:sz w:val="28"/>
          <w:szCs w:val="28"/>
        </w:rPr>
        <w:t xml:space="preserve"> highways on or before the effective date of this ordinance.</w:t>
      </w:r>
    </w:p>
    <w:p w14:paraId="5A137591" w14:textId="6E6F57A9" w:rsidR="002D2CF3" w:rsidRPr="00FE4C17" w:rsidRDefault="009006D3" w:rsidP="002D2CF3">
      <w:pPr>
        <w:pStyle w:val="ListParagraph"/>
        <w:numPr>
          <w:ilvl w:val="0"/>
          <w:numId w:val="1"/>
        </w:numPr>
        <w:spacing w:line="240" w:lineRule="auto"/>
        <w:rPr>
          <w:sz w:val="28"/>
          <w:szCs w:val="28"/>
        </w:rPr>
      </w:pPr>
      <w:r>
        <w:rPr>
          <w:sz w:val="28"/>
          <w:szCs w:val="28"/>
        </w:rPr>
        <w:t>No person may operate any vehicle on the above-noted highways in violation of the weight limits set forth in s. 348.16 (2), Wis. Stats.  Upon conviction for a violation of this ordinance, the violator shall pay a forfeiture of not less than $_____</w:t>
      </w:r>
      <w:r w:rsidR="002D2CF3">
        <w:rPr>
          <w:sz w:val="28"/>
          <w:szCs w:val="28"/>
        </w:rPr>
        <w:t>nor more than $_____, plus the applicable surcharges, assessments, and costs for each violation.  Each trip in violation of this ordinance constitutes a separate offense.  In addition, the town board may seek injunctive relief from a court of record to enjoin further violations.</w:t>
      </w:r>
    </w:p>
    <w:p w14:paraId="3F390255" w14:textId="05A1B2C9" w:rsidR="002D2CF3" w:rsidRDefault="002D2CF3" w:rsidP="002D2CF3">
      <w:pPr>
        <w:spacing w:line="240" w:lineRule="auto"/>
        <w:rPr>
          <w:sz w:val="28"/>
          <w:szCs w:val="28"/>
        </w:rPr>
      </w:pPr>
      <w:r>
        <w:rPr>
          <w:sz w:val="28"/>
          <w:szCs w:val="28"/>
        </w:rPr>
        <w:t xml:space="preserve">This ordinance is effective on </w:t>
      </w:r>
      <w:r w:rsidR="006F6BF7">
        <w:rPr>
          <w:sz w:val="28"/>
          <w:szCs w:val="28"/>
        </w:rPr>
        <w:t>September 9</w:t>
      </w:r>
      <w:r>
        <w:rPr>
          <w:sz w:val="28"/>
          <w:szCs w:val="28"/>
        </w:rPr>
        <w:t>, 202</w:t>
      </w:r>
      <w:r w:rsidR="006F6BF7">
        <w:rPr>
          <w:sz w:val="28"/>
          <w:szCs w:val="28"/>
        </w:rPr>
        <w:t>4</w:t>
      </w:r>
      <w:r>
        <w:rPr>
          <w:sz w:val="28"/>
          <w:szCs w:val="28"/>
        </w:rPr>
        <w:t>.</w:t>
      </w:r>
    </w:p>
    <w:p w14:paraId="14B68B4C" w14:textId="5A5826AE" w:rsidR="002D2CF3" w:rsidRDefault="002D2CF3" w:rsidP="002D2CF3">
      <w:pPr>
        <w:spacing w:line="240" w:lineRule="auto"/>
        <w:rPr>
          <w:sz w:val="28"/>
          <w:szCs w:val="28"/>
        </w:rPr>
      </w:pPr>
      <w:r>
        <w:rPr>
          <w:sz w:val="28"/>
          <w:szCs w:val="28"/>
        </w:rPr>
        <w:t>The town clerk shall properly post this ordinance as required under s. 60.80, Wis. Stats.</w:t>
      </w:r>
    </w:p>
    <w:p w14:paraId="2AD915F8" w14:textId="77777777" w:rsidR="006F6BF7" w:rsidRDefault="002D2CF3" w:rsidP="002D2CF3">
      <w:pPr>
        <w:spacing w:line="240" w:lineRule="auto"/>
        <w:rPr>
          <w:sz w:val="28"/>
          <w:szCs w:val="28"/>
        </w:rPr>
      </w:pPr>
      <w:r>
        <w:rPr>
          <w:sz w:val="28"/>
          <w:szCs w:val="28"/>
        </w:rPr>
        <w:t xml:space="preserve">Adopted this </w:t>
      </w:r>
      <w:r w:rsidR="006F6BF7">
        <w:rPr>
          <w:sz w:val="28"/>
          <w:szCs w:val="28"/>
        </w:rPr>
        <w:t>3</w:t>
      </w:r>
      <w:r w:rsidR="006F6BF7" w:rsidRPr="006F6BF7">
        <w:rPr>
          <w:sz w:val="28"/>
          <w:szCs w:val="28"/>
          <w:vertAlign w:val="superscript"/>
        </w:rPr>
        <w:t>rd</w:t>
      </w:r>
      <w:r w:rsidR="006F6BF7">
        <w:rPr>
          <w:sz w:val="28"/>
          <w:szCs w:val="28"/>
        </w:rPr>
        <w:t xml:space="preserve"> </w:t>
      </w:r>
      <w:r>
        <w:rPr>
          <w:sz w:val="28"/>
          <w:szCs w:val="28"/>
        </w:rPr>
        <w:t xml:space="preserve">day of </w:t>
      </w:r>
      <w:r w:rsidR="006F6BF7">
        <w:rPr>
          <w:sz w:val="28"/>
          <w:szCs w:val="28"/>
        </w:rPr>
        <w:t>September</w:t>
      </w:r>
      <w:r>
        <w:rPr>
          <w:sz w:val="28"/>
          <w:szCs w:val="28"/>
        </w:rPr>
        <w:t>, 202</w:t>
      </w:r>
      <w:r w:rsidR="006F6BF7">
        <w:rPr>
          <w:sz w:val="28"/>
          <w:szCs w:val="28"/>
        </w:rPr>
        <w:t>4</w:t>
      </w:r>
      <w:r>
        <w:rPr>
          <w:sz w:val="28"/>
          <w:szCs w:val="28"/>
        </w:rPr>
        <w:t xml:space="preserve">.    </w:t>
      </w:r>
    </w:p>
    <w:p w14:paraId="02D0BE5A" w14:textId="35D22B93" w:rsidR="002D2CF3" w:rsidRDefault="006F6BF7" w:rsidP="006F6BF7">
      <w:pPr>
        <w:spacing w:line="240" w:lineRule="auto"/>
        <w:ind w:left="3600"/>
        <w:rPr>
          <w:sz w:val="28"/>
          <w:szCs w:val="28"/>
        </w:rPr>
      </w:pPr>
      <w:r>
        <w:rPr>
          <w:sz w:val="28"/>
          <w:szCs w:val="28"/>
        </w:rPr>
        <w:t xml:space="preserve">        </w:t>
      </w:r>
      <w:r w:rsidR="002D2CF3">
        <w:rPr>
          <w:sz w:val="28"/>
          <w:szCs w:val="28"/>
        </w:rPr>
        <w:t xml:space="preserve"> ___________________ Town Chairman</w:t>
      </w:r>
    </w:p>
    <w:p w14:paraId="4F3100B7" w14:textId="06BDD06A" w:rsidR="002D2CF3" w:rsidRDefault="002D2CF3" w:rsidP="002D2CF3">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____________________Supervisor I</w:t>
      </w:r>
    </w:p>
    <w:p w14:paraId="3AF12682" w14:textId="57319227" w:rsidR="002D2CF3" w:rsidRDefault="002D2CF3" w:rsidP="002D2CF3">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____________________Supervisor II</w:t>
      </w:r>
    </w:p>
    <w:p w14:paraId="23C0C659" w14:textId="6F2DD03B" w:rsidR="002D2CF3" w:rsidRDefault="002D2CF3" w:rsidP="002D2CF3">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Attest:  _____________________Town clerk</w:t>
      </w:r>
    </w:p>
    <w:p w14:paraId="5E1AB7D6" w14:textId="420B7F9C" w:rsidR="002D2CF3" w:rsidRDefault="002D2CF3" w:rsidP="002D2CF3">
      <w:pPr>
        <w:spacing w:line="240" w:lineRule="auto"/>
        <w:rPr>
          <w:sz w:val="28"/>
          <w:szCs w:val="28"/>
        </w:rPr>
      </w:pPr>
    </w:p>
    <w:p w14:paraId="4E2B489B" w14:textId="77777777" w:rsidR="002D2CF3" w:rsidRPr="002D2CF3" w:rsidRDefault="002D2CF3" w:rsidP="002D2CF3">
      <w:pPr>
        <w:spacing w:line="240" w:lineRule="auto"/>
        <w:rPr>
          <w:sz w:val="28"/>
          <w:szCs w:val="28"/>
        </w:rPr>
      </w:pPr>
    </w:p>
    <w:p w14:paraId="7719E390" w14:textId="77777777" w:rsidR="009006D3" w:rsidRPr="009006D3" w:rsidRDefault="009006D3" w:rsidP="009006D3">
      <w:pPr>
        <w:rPr>
          <w:sz w:val="28"/>
          <w:szCs w:val="28"/>
        </w:rPr>
      </w:pPr>
    </w:p>
    <w:p w14:paraId="11D5BDA1" w14:textId="4FD891A5" w:rsidR="00DC3A77" w:rsidRDefault="00DC3A77" w:rsidP="00DC3A77">
      <w:pPr>
        <w:jc w:val="center"/>
        <w:rPr>
          <w:b/>
          <w:bCs/>
          <w:sz w:val="28"/>
          <w:szCs w:val="28"/>
        </w:rPr>
      </w:pPr>
    </w:p>
    <w:p w14:paraId="42583DB5" w14:textId="77777777" w:rsidR="00DC3A77" w:rsidRPr="00DC3A77" w:rsidRDefault="00DC3A77" w:rsidP="00DC3A77">
      <w:pPr>
        <w:rPr>
          <w:b/>
          <w:bCs/>
          <w:sz w:val="28"/>
          <w:szCs w:val="28"/>
        </w:rPr>
      </w:pPr>
    </w:p>
    <w:sectPr w:rsidR="00DC3A77" w:rsidRPr="00DC3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930BA"/>
    <w:multiLevelType w:val="hybridMultilevel"/>
    <w:tmpl w:val="C6765098"/>
    <w:lvl w:ilvl="0" w:tplc="1AB03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272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77"/>
    <w:rsid w:val="002D2CF3"/>
    <w:rsid w:val="006F6BF7"/>
    <w:rsid w:val="009006D3"/>
    <w:rsid w:val="009A3E3F"/>
    <w:rsid w:val="00A34749"/>
    <w:rsid w:val="00DC3A77"/>
    <w:rsid w:val="00FE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CBDC"/>
  <w15:chartTrackingRefBased/>
  <w15:docId w15:val="{D975341A-DE1F-44C6-92B9-940685D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 Potter</cp:lastModifiedBy>
  <cp:revision>4</cp:revision>
  <cp:lastPrinted>2024-08-10T14:48:00Z</cp:lastPrinted>
  <dcterms:created xsi:type="dcterms:W3CDTF">2020-06-29T14:41:00Z</dcterms:created>
  <dcterms:modified xsi:type="dcterms:W3CDTF">2024-08-10T14:49:00Z</dcterms:modified>
</cp:coreProperties>
</file>